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7" w:rsidRPr="00AB7C93" w:rsidRDefault="008170B7" w:rsidP="00522F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B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AB7C93" w:rsidRDefault="008170B7" w:rsidP="00522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522FC2" w:rsidRPr="00522FC2" w:rsidRDefault="0043799E" w:rsidP="00522FC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B7C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522FC2" w:rsidRPr="00522F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Проверка соблюдения отдельными муниципальными образованиями, городскими округами Архангельской области бюджетного и иного законодательства при расходовании бюджетных средств на реализацию адресной программы Архангельской области</w:t>
      </w:r>
    </w:p>
    <w:p w:rsidR="0043799E" w:rsidRPr="00522FC2" w:rsidRDefault="00522FC2" w:rsidP="00522FC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2F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«Переселение граждан из ава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рийного жилищного фонда»</w:t>
      </w:r>
    </w:p>
    <w:p w:rsidR="008170B7" w:rsidRPr="00AB7C93" w:rsidRDefault="008170B7" w:rsidP="00D5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9E" w:rsidRPr="003F7CE3" w:rsidRDefault="003E661E" w:rsidP="003F7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F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62AC5" w:rsidRPr="003F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43799E" w:rsidRPr="003F7C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</w:t>
      </w:r>
      <w:r w:rsidR="008335EE" w:rsidRPr="008335E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федеральных территорий</w:t>
      </w:r>
      <w:r w:rsidR="0043799E" w:rsidRPr="003F7C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муниципальных образований», областной закон от 30.05.2011 № 288-22-ОЗ «О контрольно-счетно</w:t>
      </w:r>
      <w:r w:rsidR="006F6D48" w:rsidRPr="003F7C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 палате Архангельской области», план</w:t>
      </w:r>
      <w:r w:rsidR="0043799E" w:rsidRPr="003F7C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работы контрольно-счетной палаты на 2024 год</w:t>
      </w:r>
      <w:r w:rsidR="000154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3799E" w:rsidRPr="00522FC2" w:rsidRDefault="003E661E" w:rsidP="003F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2AC5" w:rsidRPr="003F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контрольного мероприятия: </w:t>
      </w:r>
      <w:r w:rsidR="00522FC2" w:rsidRPr="00522FC2">
        <w:rPr>
          <w:rFonts w:ascii="Times New Roman" w:hAnsi="Times New Roman" w:cs="Times New Roman"/>
          <w:sz w:val="28"/>
          <w:szCs w:val="28"/>
        </w:rPr>
        <w:t>Администрация Мезенского муниципального округа Архангельской области</w:t>
      </w:r>
      <w:r w:rsidR="00B22CAF">
        <w:rPr>
          <w:rFonts w:ascii="Times New Roman" w:hAnsi="Times New Roman" w:cs="Times New Roman"/>
          <w:sz w:val="28"/>
          <w:szCs w:val="28"/>
        </w:rPr>
        <w:t>.</w:t>
      </w:r>
    </w:p>
    <w:p w:rsidR="0043799E" w:rsidRPr="003F7CE3" w:rsidRDefault="003E661E" w:rsidP="003F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7CE3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3F7CE3">
        <w:rPr>
          <w:rFonts w:ascii="Times New Roman" w:eastAsia="Calibri" w:hAnsi="Times New Roman" w:cs="Times New Roman"/>
          <w:bCs/>
          <w:sz w:val="28"/>
          <w:szCs w:val="28"/>
        </w:rPr>
        <w:t>Срок проведения контрольного мероприятия</w:t>
      </w:r>
      <w:r w:rsidR="00015428">
        <w:rPr>
          <w:rFonts w:ascii="Times New Roman" w:eastAsia="Calibri" w:hAnsi="Times New Roman" w:cs="Times New Roman"/>
          <w:bCs/>
          <w:sz w:val="28"/>
          <w:szCs w:val="28"/>
        </w:rPr>
        <w:t xml:space="preserve"> на объекте контроля</w:t>
      </w:r>
      <w:r w:rsidR="00062AC5" w:rsidRPr="003F7CE3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43799E" w:rsidRPr="003F7C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522FC2" w:rsidRPr="00522F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18 </w:t>
      </w:r>
      <w:r w:rsidR="00522F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22 ноября</w:t>
      </w:r>
      <w:r w:rsidR="000154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2024 года.</w:t>
      </w:r>
    </w:p>
    <w:p w:rsidR="00062AC5" w:rsidRPr="003F7CE3" w:rsidRDefault="003E661E" w:rsidP="003F7C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E3">
        <w:rPr>
          <w:rFonts w:ascii="Times New Roman" w:hAnsi="Times New Roman" w:cs="Times New Roman"/>
          <w:sz w:val="28"/>
          <w:szCs w:val="28"/>
        </w:rPr>
        <w:t xml:space="preserve">4. </w:t>
      </w:r>
      <w:r w:rsidR="00062AC5" w:rsidRPr="003F7CE3">
        <w:rPr>
          <w:rFonts w:ascii="Times New Roman" w:hAnsi="Times New Roman" w:cs="Times New Roman"/>
          <w:sz w:val="28"/>
          <w:szCs w:val="28"/>
        </w:rPr>
        <w:t>Провер</w:t>
      </w:r>
      <w:r w:rsidRPr="003F7CE3">
        <w:rPr>
          <w:rFonts w:ascii="Times New Roman" w:hAnsi="Times New Roman" w:cs="Times New Roman"/>
          <w:sz w:val="28"/>
          <w:szCs w:val="28"/>
        </w:rPr>
        <w:t>яем</w:t>
      </w:r>
      <w:r w:rsidR="00062AC5" w:rsidRPr="003F7CE3">
        <w:rPr>
          <w:rFonts w:ascii="Times New Roman" w:hAnsi="Times New Roman" w:cs="Times New Roman"/>
          <w:sz w:val="28"/>
          <w:szCs w:val="28"/>
        </w:rPr>
        <w:t>ый период</w:t>
      </w:r>
      <w:r w:rsidR="0043799E" w:rsidRPr="003F7C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22FC2" w:rsidRPr="00522FC2">
        <w:rPr>
          <w:rFonts w:ascii="Times New Roman" w:hAnsi="Times New Roman" w:cs="Times New Roman"/>
          <w:sz w:val="28"/>
          <w:szCs w:val="28"/>
        </w:rPr>
        <w:t>2023 год, текущий период 2024 года, (при необходимости - более ранние периоды)</w:t>
      </w:r>
    </w:p>
    <w:p w:rsidR="004C0907" w:rsidRPr="003F7CE3" w:rsidRDefault="003E661E" w:rsidP="003F7CE3">
      <w:pPr>
        <w:pStyle w:val="a9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4C0907" w:rsidRPr="003F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и недостатки, выявленные контрольным мероприятием:</w:t>
      </w:r>
    </w:p>
    <w:p w:rsidR="00015428" w:rsidRDefault="007407FC" w:rsidP="00522F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D9">
        <w:rPr>
          <w:rFonts w:ascii="Times New Roman" w:hAnsi="Times New Roman" w:cs="Times New Roman"/>
          <w:sz w:val="28"/>
          <w:szCs w:val="28"/>
        </w:rPr>
        <w:t xml:space="preserve">5.1. </w:t>
      </w:r>
      <w:r w:rsidR="00015428" w:rsidRPr="00623DD9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623DD9" w:rsidRPr="00623DD9">
        <w:rPr>
          <w:rFonts w:ascii="Times New Roman" w:hAnsi="Times New Roman" w:cs="Times New Roman"/>
          <w:sz w:val="28"/>
          <w:szCs w:val="28"/>
        </w:rPr>
        <w:t>«</w:t>
      </w:r>
      <w:r w:rsidR="00522FC2" w:rsidRPr="00522FC2">
        <w:rPr>
          <w:rFonts w:ascii="Times New Roman" w:hAnsi="Times New Roman" w:cs="Times New Roman"/>
          <w:sz w:val="28"/>
          <w:szCs w:val="28"/>
        </w:rPr>
        <w:t>Анализ обос</w:t>
      </w:r>
      <w:r w:rsidR="00522FC2">
        <w:rPr>
          <w:rFonts w:ascii="Times New Roman" w:hAnsi="Times New Roman" w:cs="Times New Roman"/>
          <w:sz w:val="28"/>
          <w:szCs w:val="28"/>
        </w:rPr>
        <w:t xml:space="preserve">нованности включения в адресную </w:t>
      </w:r>
      <w:r w:rsidR="00522FC2" w:rsidRPr="00522FC2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522FC2">
        <w:rPr>
          <w:rFonts w:ascii="Times New Roman" w:hAnsi="Times New Roman" w:cs="Times New Roman"/>
          <w:sz w:val="28"/>
          <w:szCs w:val="28"/>
        </w:rPr>
        <w:t xml:space="preserve">аварийных жилых многоквартирных </w:t>
      </w:r>
      <w:r w:rsidR="00522FC2" w:rsidRPr="00522FC2">
        <w:rPr>
          <w:rFonts w:ascii="Times New Roman" w:hAnsi="Times New Roman" w:cs="Times New Roman"/>
          <w:sz w:val="28"/>
          <w:szCs w:val="28"/>
        </w:rPr>
        <w:t>домов</w:t>
      </w:r>
      <w:r w:rsidR="00623DD9" w:rsidRPr="00623DD9">
        <w:rPr>
          <w:rFonts w:ascii="Times New Roman" w:hAnsi="Times New Roman" w:cs="Times New Roman"/>
          <w:sz w:val="28"/>
          <w:szCs w:val="28"/>
        </w:rPr>
        <w:t>»</w:t>
      </w:r>
      <w:r w:rsidR="00A84B3B">
        <w:rPr>
          <w:rFonts w:ascii="Times New Roman" w:hAnsi="Times New Roman" w:cs="Times New Roman"/>
          <w:sz w:val="28"/>
          <w:szCs w:val="28"/>
        </w:rPr>
        <w:t xml:space="preserve"> выявлены следующие нарушения и недостатки:</w:t>
      </w:r>
    </w:p>
    <w:p w:rsidR="00522FC2" w:rsidRDefault="00522FC2" w:rsidP="00522F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22FC2">
        <w:rPr>
          <w:rFonts w:ascii="Times New Roman" w:hAnsi="Times New Roman" w:cs="Times New Roman"/>
          <w:sz w:val="28"/>
          <w:szCs w:val="28"/>
        </w:rPr>
        <w:t xml:space="preserve"> нарушение механизма реализации программы при формировании заявки муниципальным образованием </w:t>
      </w:r>
      <w:r>
        <w:rPr>
          <w:rFonts w:ascii="Times New Roman" w:hAnsi="Times New Roman" w:cs="Times New Roman"/>
          <w:sz w:val="28"/>
          <w:szCs w:val="28"/>
        </w:rPr>
        <w:t>были включены три жилых помещения, которые не подлежали расселению в рамках адресной программы</w:t>
      </w:r>
      <w:r w:rsidRPr="00522FC2">
        <w:rPr>
          <w:rFonts w:ascii="Times New Roman" w:hAnsi="Times New Roman" w:cs="Times New Roman"/>
          <w:sz w:val="28"/>
          <w:szCs w:val="28"/>
        </w:rPr>
        <w:t>, что привело к завышению потребности средств областного бюджета на осуществление мероприятий для переселения граждан из аварийного жилого фонда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22FC2" w:rsidRDefault="00522FC2" w:rsidP="00522F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2FC2">
        <w:rPr>
          <w:rFonts w:ascii="Times New Roman" w:hAnsi="Times New Roman" w:cs="Times New Roman"/>
          <w:sz w:val="28"/>
          <w:szCs w:val="28"/>
        </w:rPr>
        <w:t>расселяемая площадь всех 10 МКД, включенных в программу, по состоянию на 18.11.2024 отличается от первоначальных значений, что является некачественным планированием результатов мероприятий по переселению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22FC2" w:rsidRPr="00522FC2" w:rsidRDefault="00522FC2" w:rsidP="00522F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нарушены требования </w:t>
      </w:r>
      <w:r w:rsidRPr="00522FC2">
        <w:rPr>
          <w:rFonts w:ascii="Times New Roman" w:hAnsi="Times New Roman" w:cs="Times New Roman"/>
          <w:sz w:val="28"/>
          <w:szCs w:val="28"/>
        </w:rPr>
        <w:t>пункта 2.4.18 Договора от 31.07.2019 в части сноса и (или) реконструкцию расселенного аварийного дома в срок не позднее 1 (одного) года с момента расселения последнего жилого помещения в соответствующем доме з</w:t>
      </w:r>
      <w:r>
        <w:rPr>
          <w:rFonts w:ascii="Times New Roman" w:hAnsi="Times New Roman" w:cs="Times New Roman"/>
          <w:sz w:val="28"/>
          <w:szCs w:val="28"/>
        </w:rPr>
        <w:t>а счет средств местного бюджета,</w:t>
      </w:r>
    </w:p>
    <w:p w:rsidR="00522FC2" w:rsidRPr="00522FC2" w:rsidRDefault="00522FC2" w:rsidP="00522F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C2">
        <w:rPr>
          <w:rFonts w:ascii="Times New Roman" w:hAnsi="Times New Roman" w:cs="Times New Roman"/>
          <w:sz w:val="28"/>
          <w:szCs w:val="28"/>
        </w:rPr>
        <w:t xml:space="preserve">- </w:t>
      </w:r>
      <w:r w:rsidR="00F01A83">
        <w:rPr>
          <w:rFonts w:ascii="Times New Roman" w:hAnsi="Times New Roman" w:cs="Times New Roman"/>
          <w:sz w:val="28"/>
          <w:szCs w:val="28"/>
        </w:rPr>
        <w:t xml:space="preserve">нарушены требования </w:t>
      </w:r>
      <w:r w:rsidRPr="00522FC2">
        <w:rPr>
          <w:rFonts w:ascii="Times New Roman" w:hAnsi="Times New Roman" w:cs="Times New Roman"/>
          <w:sz w:val="28"/>
          <w:szCs w:val="28"/>
        </w:rPr>
        <w:t>механизма реализации программы (раздел VI) в части осуществления в срок не позднее 12 месяцев после завершения расселения многоквартирного дома в рамках программы снос дома з</w:t>
      </w:r>
      <w:r w:rsidR="00F01A83">
        <w:rPr>
          <w:rFonts w:ascii="Times New Roman" w:hAnsi="Times New Roman" w:cs="Times New Roman"/>
          <w:sz w:val="28"/>
          <w:szCs w:val="28"/>
        </w:rPr>
        <w:t>а счет средств местного бюджета,</w:t>
      </w:r>
    </w:p>
    <w:p w:rsidR="00522FC2" w:rsidRDefault="00522FC2" w:rsidP="00522F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C2">
        <w:rPr>
          <w:rFonts w:ascii="Times New Roman" w:hAnsi="Times New Roman" w:cs="Times New Roman"/>
          <w:sz w:val="28"/>
          <w:szCs w:val="28"/>
        </w:rPr>
        <w:t xml:space="preserve">- </w:t>
      </w:r>
      <w:r w:rsidR="00F01A83">
        <w:rPr>
          <w:rFonts w:ascii="Times New Roman" w:hAnsi="Times New Roman" w:cs="Times New Roman"/>
          <w:sz w:val="28"/>
          <w:szCs w:val="28"/>
        </w:rPr>
        <w:t xml:space="preserve">нарушены требования </w:t>
      </w:r>
      <w:r w:rsidRPr="00522FC2">
        <w:rPr>
          <w:rFonts w:ascii="Times New Roman" w:hAnsi="Times New Roman" w:cs="Times New Roman"/>
          <w:sz w:val="28"/>
          <w:szCs w:val="28"/>
        </w:rPr>
        <w:t xml:space="preserve">пункта 2.3 статьи 16 Закона № 185-ФЗ и подпункта 1.2.4 пункта 1 приказа Минстроя России от 11.11.2021 № 817/пр в части обеспечения выполнение мероприятий региональной программы переселения в сжатые сроки в целях минимизации издержек по содержанию </w:t>
      </w:r>
      <w:r w:rsidRPr="00522FC2">
        <w:rPr>
          <w:rFonts w:ascii="Times New Roman" w:hAnsi="Times New Roman" w:cs="Times New Roman"/>
          <w:sz w:val="28"/>
          <w:szCs w:val="28"/>
        </w:rPr>
        <w:lastRenderedPageBreak/>
        <w:t xml:space="preserve">аварийных домов и сокращения сроков включения освобождающихся земельных </w:t>
      </w:r>
      <w:r w:rsidR="00F01A83">
        <w:rPr>
          <w:rFonts w:ascii="Times New Roman" w:hAnsi="Times New Roman" w:cs="Times New Roman"/>
          <w:sz w:val="28"/>
          <w:szCs w:val="28"/>
        </w:rPr>
        <w:t>участков в хозяйственный оборот,</w:t>
      </w:r>
    </w:p>
    <w:p w:rsidR="00F01A83" w:rsidRPr="00F01A83" w:rsidRDefault="00F01A83" w:rsidP="00F01A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F01A83">
        <w:rPr>
          <w:rFonts w:ascii="Times New Roman" w:hAnsi="Times New Roman" w:cs="Times New Roman"/>
          <w:sz w:val="28"/>
          <w:szCs w:val="28"/>
        </w:rPr>
        <w:t>начения целевых показателей реализации региональной программы не достигнуты, что является нарушением требований:  пункта 2.4.5 Договора от 31.07.2019, пункта 14 Порядка № 943-пп, приложения № 2 программы,  механизма реализации программы (раздел VI), приложения № 3, 4 и 5 адресной программы, п</w:t>
      </w:r>
      <w:r w:rsidR="00DA1451">
        <w:rPr>
          <w:rFonts w:ascii="Times New Roman" w:hAnsi="Times New Roman" w:cs="Times New Roman"/>
          <w:sz w:val="28"/>
          <w:szCs w:val="28"/>
        </w:rPr>
        <w:t>од</w:t>
      </w:r>
      <w:r w:rsidRPr="00F01A83">
        <w:rPr>
          <w:rFonts w:ascii="Times New Roman" w:hAnsi="Times New Roman" w:cs="Times New Roman"/>
          <w:sz w:val="28"/>
          <w:szCs w:val="28"/>
        </w:rPr>
        <w:t>п</w:t>
      </w:r>
      <w:r w:rsidR="00DA1451">
        <w:rPr>
          <w:rFonts w:ascii="Times New Roman" w:hAnsi="Times New Roman" w:cs="Times New Roman"/>
          <w:sz w:val="28"/>
          <w:szCs w:val="28"/>
        </w:rPr>
        <w:t>ункта</w:t>
      </w:r>
      <w:r w:rsidRPr="00F01A83">
        <w:rPr>
          <w:rFonts w:ascii="Times New Roman" w:hAnsi="Times New Roman" w:cs="Times New Roman"/>
          <w:sz w:val="28"/>
          <w:szCs w:val="28"/>
        </w:rPr>
        <w:t xml:space="preserve"> 9.10 п</w:t>
      </w:r>
      <w:r w:rsidR="00DA1451">
        <w:rPr>
          <w:rFonts w:ascii="Times New Roman" w:hAnsi="Times New Roman" w:cs="Times New Roman"/>
          <w:sz w:val="28"/>
          <w:szCs w:val="28"/>
        </w:rPr>
        <w:t>ункта</w:t>
      </w:r>
      <w:r w:rsidRPr="00F01A83">
        <w:rPr>
          <w:rFonts w:ascii="Times New Roman" w:hAnsi="Times New Roman" w:cs="Times New Roman"/>
          <w:sz w:val="28"/>
          <w:szCs w:val="28"/>
        </w:rPr>
        <w:t xml:space="preserve"> 1 ст</w:t>
      </w:r>
      <w:r w:rsidR="00DA1451">
        <w:rPr>
          <w:rFonts w:ascii="Times New Roman" w:hAnsi="Times New Roman" w:cs="Times New Roman"/>
          <w:sz w:val="28"/>
          <w:szCs w:val="28"/>
        </w:rPr>
        <w:t>атьи</w:t>
      </w:r>
      <w:r w:rsidRPr="00F01A83">
        <w:rPr>
          <w:rFonts w:ascii="Times New Roman" w:hAnsi="Times New Roman" w:cs="Times New Roman"/>
          <w:sz w:val="28"/>
          <w:szCs w:val="28"/>
        </w:rPr>
        <w:t xml:space="preserve"> 14 и п</w:t>
      </w:r>
      <w:r w:rsidR="00DA1451">
        <w:rPr>
          <w:rFonts w:ascii="Times New Roman" w:hAnsi="Times New Roman" w:cs="Times New Roman"/>
          <w:sz w:val="28"/>
          <w:szCs w:val="28"/>
        </w:rPr>
        <w:t>ункта</w:t>
      </w:r>
      <w:r w:rsidRPr="00F01A83">
        <w:rPr>
          <w:rFonts w:ascii="Times New Roman" w:hAnsi="Times New Roman" w:cs="Times New Roman"/>
          <w:sz w:val="28"/>
          <w:szCs w:val="28"/>
        </w:rPr>
        <w:t xml:space="preserve"> 11 ст</w:t>
      </w:r>
      <w:r w:rsidR="00DA1451">
        <w:rPr>
          <w:rFonts w:ascii="Times New Roman" w:hAnsi="Times New Roman" w:cs="Times New Roman"/>
          <w:sz w:val="28"/>
          <w:szCs w:val="28"/>
        </w:rPr>
        <w:t>атьи</w:t>
      </w:r>
      <w:r w:rsidRPr="00F01A83">
        <w:rPr>
          <w:rFonts w:ascii="Times New Roman" w:hAnsi="Times New Roman" w:cs="Times New Roman"/>
          <w:sz w:val="28"/>
          <w:szCs w:val="28"/>
        </w:rPr>
        <w:t xml:space="preserve"> 16 Закона № 185-ФЗ.</w:t>
      </w:r>
    </w:p>
    <w:p w:rsidR="00F01A83" w:rsidRPr="00F01A83" w:rsidRDefault="00F01A83" w:rsidP="00F01A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83">
        <w:rPr>
          <w:rFonts w:ascii="Times New Roman" w:hAnsi="Times New Roman" w:cs="Times New Roman"/>
          <w:sz w:val="28"/>
          <w:szCs w:val="28"/>
        </w:rPr>
        <w:t>Выявленные отклонения свидетельствуют о недостоверности информации, представленной Администрацией при направлении в министерство ТЭК И ЖКХ АО</w:t>
      </w:r>
      <w:r w:rsidR="00DA1451">
        <w:rPr>
          <w:rFonts w:ascii="Times New Roman" w:hAnsi="Times New Roman" w:cs="Times New Roman"/>
          <w:sz w:val="28"/>
          <w:szCs w:val="28"/>
        </w:rPr>
        <w:t>,</w:t>
      </w:r>
      <w:r w:rsidRPr="00F01A83">
        <w:rPr>
          <w:rFonts w:ascii="Times New Roman" w:hAnsi="Times New Roman" w:cs="Times New Roman"/>
          <w:sz w:val="28"/>
          <w:szCs w:val="28"/>
        </w:rPr>
        <w:t xml:space="preserve"> заявки на участие в Программе, перечня аварийных многоквартирных домов, документов о признании домов аварийными и подлежащими сносу, информации о планируемом переселении граждан из жилых помещений в аварийных многоквартирных домах, что является нарушением требований: пункта 4 Порядка № 943-пп, механизма реализации программы (раздел VI), пункта 2.4.13 Договора от 31.07.2019.</w:t>
      </w:r>
    </w:p>
    <w:p w:rsidR="00F01A83" w:rsidRDefault="00F01A83" w:rsidP="00F01A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83">
        <w:rPr>
          <w:rFonts w:ascii="Times New Roman" w:hAnsi="Times New Roman" w:cs="Times New Roman"/>
          <w:sz w:val="28"/>
          <w:szCs w:val="28"/>
        </w:rPr>
        <w:t>Указанные нарушения муниципального образования влекут за собой нарушения субъекта: пункта 2.3 статьи 16 Закона № 185-ФЗ, пункта 6 статьи 17 Закона № 185-ФЗ, пункта 2.1.1 раздела 2 приказа Минстроя России от 11.11.2021 № 817/пр.</w:t>
      </w:r>
    </w:p>
    <w:p w:rsidR="00522FC2" w:rsidRDefault="00522FC2" w:rsidP="00522F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 вопросу «</w:t>
      </w:r>
      <w:r w:rsidRPr="00522FC2">
        <w:rPr>
          <w:rFonts w:ascii="Times New Roman" w:hAnsi="Times New Roman" w:cs="Times New Roman"/>
          <w:sz w:val="28"/>
          <w:szCs w:val="28"/>
        </w:rPr>
        <w:t>Проверка соблюдения условий предоставления средств областного бюджета и оценка законности расселения граждан в рамках реализации мер</w:t>
      </w:r>
      <w:r>
        <w:rPr>
          <w:rFonts w:ascii="Times New Roman" w:hAnsi="Times New Roman" w:cs="Times New Roman"/>
          <w:sz w:val="28"/>
          <w:szCs w:val="28"/>
        </w:rPr>
        <w:t>оприятий региональной программы»</w:t>
      </w:r>
      <w:r w:rsidRPr="00522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выявлены следующие нарушения и недостатки:</w:t>
      </w:r>
    </w:p>
    <w:p w:rsidR="00F01A83" w:rsidRDefault="00F01A83" w:rsidP="00522F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1A83">
        <w:rPr>
          <w:rFonts w:ascii="Times New Roman" w:hAnsi="Times New Roman" w:cs="Times New Roman"/>
          <w:sz w:val="28"/>
          <w:szCs w:val="28"/>
        </w:rPr>
        <w:t>Администрация в нарушение ст</w:t>
      </w:r>
      <w:r w:rsidR="00A47C7D">
        <w:rPr>
          <w:rFonts w:ascii="Times New Roman" w:hAnsi="Times New Roman" w:cs="Times New Roman"/>
          <w:sz w:val="28"/>
          <w:szCs w:val="28"/>
        </w:rPr>
        <w:t>атьи</w:t>
      </w:r>
      <w:r w:rsidRPr="00F01A83">
        <w:rPr>
          <w:rFonts w:ascii="Times New Roman" w:hAnsi="Times New Roman" w:cs="Times New Roman"/>
          <w:sz w:val="28"/>
          <w:szCs w:val="28"/>
        </w:rPr>
        <w:t xml:space="preserve"> 16 Закона № 185-ФЗ,  механизма реализации программы, распоряжения № 836-рп без возврата средств в объеме, израсходованном на строительство, использовало </w:t>
      </w:r>
      <w:r>
        <w:rPr>
          <w:rFonts w:ascii="Times New Roman" w:hAnsi="Times New Roman" w:cs="Times New Roman"/>
          <w:sz w:val="28"/>
          <w:szCs w:val="28"/>
        </w:rPr>
        <w:t>четыре жилых</w:t>
      </w:r>
      <w:r w:rsidRPr="00F01A83">
        <w:rPr>
          <w:rFonts w:ascii="Times New Roman" w:hAnsi="Times New Roman" w:cs="Times New Roman"/>
          <w:sz w:val="28"/>
          <w:szCs w:val="28"/>
        </w:rPr>
        <w:t xml:space="preserve"> помещения не в соответствии с целью их передачи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 Общая сумма фактических затрат областного бюджета на строительство четырех жилых помещений составила 15 785 162,88 руб.</w:t>
      </w:r>
      <w:r w:rsidR="003F01AF">
        <w:rPr>
          <w:rFonts w:ascii="Times New Roman" w:hAnsi="Times New Roman" w:cs="Times New Roman"/>
          <w:sz w:val="28"/>
          <w:szCs w:val="28"/>
        </w:rPr>
        <w:t>,</w:t>
      </w:r>
    </w:p>
    <w:p w:rsidR="003F01AF" w:rsidRDefault="003F01AF" w:rsidP="00522F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01AF">
        <w:rPr>
          <w:rFonts w:ascii="Times New Roman" w:hAnsi="Times New Roman" w:cs="Times New Roman"/>
          <w:sz w:val="28"/>
          <w:szCs w:val="28"/>
        </w:rPr>
        <w:t>32 жилых помещения, предоставленные гражданам, ранее проживающим в аварийных МКД, включенных в программу, имеют большую площадь, чем площадь ранее занимаемых аварийных помещений на 160,5 кв.м и одновременно больше нормы предоставления площади жилого помещения от 0,4 до 13,6 кв.м, что является нарушением механизма реализации адресной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01AF">
        <w:rPr>
          <w:rFonts w:ascii="Times New Roman" w:hAnsi="Times New Roman" w:cs="Times New Roman"/>
          <w:sz w:val="28"/>
          <w:szCs w:val="28"/>
        </w:rPr>
        <w:t>Общая стоимость такого превышения составила 12 554 601,80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1AF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F01AF" w:rsidRDefault="003F01AF" w:rsidP="00522F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3F01AF">
        <w:rPr>
          <w:rFonts w:ascii="Times New Roman" w:hAnsi="Times New Roman" w:cs="Times New Roman"/>
          <w:sz w:val="28"/>
          <w:szCs w:val="28"/>
        </w:rPr>
        <w:t>ополнительные меры поддержки получили собственники 26 аварийных помещений в МКД, включенных в региональную программу, на общую сумму 45 776 158,00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1AF" w:rsidRDefault="003F01AF" w:rsidP="00522F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3F01AF">
        <w:rPr>
          <w:rFonts w:ascii="Times New Roman" w:hAnsi="Times New Roman" w:cs="Times New Roman"/>
          <w:sz w:val="28"/>
          <w:szCs w:val="28"/>
        </w:rPr>
        <w:t>в 18 случаях средства субсидии перечислены сверх потребности граждан в обеспечении благоустроенными жилыми помещениями с учетом полученного возмещения за изъятое жилое помещение в общей сумме 12 116 424,50 руб., что противоречит принципу эффективности расходования бюджетных средств и не соответствует статье 34 БК РФ.</w:t>
      </w:r>
    </w:p>
    <w:p w:rsidR="003F01AF" w:rsidRDefault="003F01AF" w:rsidP="003F7C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1AF" w:rsidRDefault="003F01AF" w:rsidP="003F7C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77B" w:rsidRPr="008377DD" w:rsidRDefault="00062AC5" w:rsidP="003F7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7DD">
        <w:rPr>
          <w:rFonts w:ascii="Times New Roman" w:hAnsi="Times New Roman" w:cs="Times New Roman"/>
          <w:sz w:val="28"/>
          <w:szCs w:val="28"/>
        </w:rPr>
        <w:t xml:space="preserve">6. </w:t>
      </w:r>
      <w:r w:rsidR="00B3277B" w:rsidRPr="0083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Меры, принятые по результатам контрольного мероприятия:</w:t>
      </w:r>
    </w:p>
    <w:p w:rsidR="003F01AF" w:rsidRDefault="00E97E3D" w:rsidP="000154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целях устранения выявленных </w:t>
      </w:r>
      <w:r w:rsidR="006F6D48" w:rsidRPr="00837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нарушений </w:t>
      </w:r>
      <w:r w:rsidR="00015428" w:rsidRPr="00837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направлены </w:t>
      </w:r>
      <w:r w:rsidR="00015428" w:rsidRPr="008377DD">
        <w:rPr>
          <w:rFonts w:ascii="Times New Roman" w:eastAsia="Calibri" w:hAnsi="Times New Roman" w:cs="Times New Roman"/>
          <w:sz w:val="28"/>
          <w:szCs w:val="28"/>
        </w:rPr>
        <w:t xml:space="preserve">представления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 в адрес </w:t>
      </w:r>
      <w:r w:rsidR="003F01AF" w:rsidRPr="003F01AF">
        <w:rPr>
          <w:rFonts w:ascii="Times New Roman" w:eastAsia="Calibri" w:hAnsi="Times New Roman" w:cs="Times New Roman"/>
          <w:sz w:val="28"/>
          <w:szCs w:val="28"/>
        </w:rPr>
        <w:t>администрации Мезенского муниципального округа Архангельской области, министерства строительства и архитектуры Архангельской области</w:t>
      </w:r>
      <w:r w:rsidR="003F01A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15428" w:rsidRPr="008377DD" w:rsidRDefault="003F01AF" w:rsidP="000154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F01AF">
        <w:rPr>
          <w:rFonts w:ascii="Times New Roman" w:eastAsia="Calibri" w:hAnsi="Times New Roman" w:cs="Times New Roman"/>
          <w:sz w:val="28"/>
          <w:szCs w:val="28"/>
        </w:rPr>
        <w:t>нформаци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F01AF">
        <w:rPr>
          <w:rFonts w:ascii="Times New Roman" w:eastAsia="Calibri" w:hAnsi="Times New Roman" w:cs="Times New Roman"/>
          <w:sz w:val="28"/>
          <w:szCs w:val="28"/>
        </w:rPr>
        <w:t xml:space="preserve"> о результатах контрольного мероприятия </w:t>
      </w:r>
      <w:r w:rsidR="009915F2"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направлена </w:t>
      </w:r>
      <w:r w:rsidRPr="003F01AF">
        <w:rPr>
          <w:rFonts w:ascii="Times New Roman" w:eastAsia="Calibri" w:hAnsi="Times New Roman" w:cs="Times New Roman"/>
          <w:sz w:val="28"/>
          <w:szCs w:val="28"/>
        </w:rPr>
        <w:t>в адрес Архангельского областного Собрания депутатов, министерства топливно-энергетического комплекса и жилищно-коммунального хозяйства Архангельской области.</w:t>
      </w:r>
    </w:p>
    <w:p w:rsidR="00062AC5" w:rsidRPr="00984C5C" w:rsidRDefault="00062AC5" w:rsidP="003F7C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2AC5" w:rsidRPr="00984C5C" w:rsidSect="003F01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0AA" w:rsidRDefault="00DE30AA" w:rsidP="0043799E">
      <w:pPr>
        <w:spacing w:after="0" w:line="240" w:lineRule="auto"/>
      </w:pPr>
      <w:r>
        <w:separator/>
      </w:r>
    </w:p>
  </w:endnote>
  <w:endnote w:type="continuationSeparator" w:id="0">
    <w:p w:rsidR="00DE30AA" w:rsidRDefault="00DE30AA" w:rsidP="0043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0AA" w:rsidRDefault="00DE30AA" w:rsidP="0043799E">
      <w:pPr>
        <w:spacing w:after="0" w:line="240" w:lineRule="auto"/>
      </w:pPr>
      <w:r>
        <w:separator/>
      </w:r>
    </w:p>
  </w:footnote>
  <w:footnote w:type="continuationSeparator" w:id="0">
    <w:p w:rsidR="00DE30AA" w:rsidRDefault="00DE30AA" w:rsidP="00437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1270D"/>
    <w:multiLevelType w:val="hybridMultilevel"/>
    <w:tmpl w:val="701A08DC"/>
    <w:lvl w:ilvl="0" w:tplc="43963F56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7"/>
    <w:rsid w:val="00007C01"/>
    <w:rsid w:val="00015428"/>
    <w:rsid w:val="00023682"/>
    <w:rsid w:val="00045CEA"/>
    <w:rsid w:val="00062AC5"/>
    <w:rsid w:val="0006415A"/>
    <w:rsid w:val="00082B4A"/>
    <w:rsid w:val="00095D2C"/>
    <w:rsid w:val="000A0810"/>
    <w:rsid w:val="000D42D8"/>
    <w:rsid w:val="001344DD"/>
    <w:rsid w:val="0013554C"/>
    <w:rsid w:val="00150B4B"/>
    <w:rsid w:val="001647FC"/>
    <w:rsid w:val="001648AF"/>
    <w:rsid w:val="0017090E"/>
    <w:rsid w:val="0017101C"/>
    <w:rsid w:val="00172100"/>
    <w:rsid w:val="00185D2F"/>
    <w:rsid w:val="0018723F"/>
    <w:rsid w:val="001C66D2"/>
    <w:rsid w:val="001F1409"/>
    <w:rsid w:val="00211940"/>
    <w:rsid w:val="00236F62"/>
    <w:rsid w:val="0024133F"/>
    <w:rsid w:val="00267193"/>
    <w:rsid w:val="002766B4"/>
    <w:rsid w:val="002801AA"/>
    <w:rsid w:val="002C7E7D"/>
    <w:rsid w:val="002F087C"/>
    <w:rsid w:val="002F3190"/>
    <w:rsid w:val="002F7EA5"/>
    <w:rsid w:val="003021C0"/>
    <w:rsid w:val="0034173D"/>
    <w:rsid w:val="003640BF"/>
    <w:rsid w:val="003E661E"/>
    <w:rsid w:val="003F01AF"/>
    <w:rsid w:val="003F7CE3"/>
    <w:rsid w:val="00403CC9"/>
    <w:rsid w:val="0043799E"/>
    <w:rsid w:val="004546D4"/>
    <w:rsid w:val="00477041"/>
    <w:rsid w:val="00490425"/>
    <w:rsid w:val="00494BE9"/>
    <w:rsid w:val="004A3F9A"/>
    <w:rsid w:val="004B0176"/>
    <w:rsid w:val="004B39C2"/>
    <w:rsid w:val="004C0907"/>
    <w:rsid w:val="0051380F"/>
    <w:rsid w:val="0052284A"/>
    <w:rsid w:val="00522886"/>
    <w:rsid w:val="00522FC2"/>
    <w:rsid w:val="00547A0A"/>
    <w:rsid w:val="0057489D"/>
    <w:rsid w:val="00583129"/>
    <w:rsid w:val="005A43F2"/>
    <w:rsid w:val="005D5F37"/>
    <w:rsid w:val="005D7605"/>
    <w:rsid w:val="00604DBD"/>
    <w:rsid w:val="00623DD9"/>
    <w:rsid w:val="00637FCB"/>
    <w:rsid w:val="006A321E"/>
    <w:rsid w:val="006A3929"/>
    <w:rsid w:val="006B282E"/>
    <w:rsid w:val="006C76EE"/>
    <w:rsid w:val="006D2E66"/>
    <w:rsid w:val="006F6D48"/>
    <w:rsid w:val="00733D69"/>
    <w:rsid w:val="007407FC"/>
    <w:rsid w:val="00743115"/>
    <w:rsid w:val="0076045D"/>
    <w:rsid w:val="00763030"/>
    <w:rsid w:val="007949F8"/>
    <w:rsid w:val="007A1EFD"/>
    <w:rsid w:val="007E2DBF"/>
    <w:rsid w:val="007E387D"/>
    <w:rsid w:val="007E64E2"/>
    <w:rsid w:val="007F7F17"/>
    <w:rsid w:val="00807F4A"/>
    <w:rsid w:val="00811E45"/>
    <w:rsid w:val="008170B7"/>
    <w:rsid w:val="008238DF"/>
    <w:rsid w:val="008335EE"/>
    <w:rsid w:val="00834804"/>
    <w:rsid w:val="008377DD"/>
    <w:rsid w:val="00837E86"/>
    <w:rsid w:val="00862773"/>
    <w:rsid w:val="00866C06"/>
    <w:rsid w:val="008739FB"/>
    <w:rsid w:val="0088042F"/>
    <w:rsid w:val="008A406D"/>
    <w:rsid w:val="008B6864"/>
    <w:rsid w:val="008E443D"/>
    <w:rsid w:val="008F1B45"/>
    <w:rsid w:val="008F5E3F"/>
    <w:rsid w:val="009152EF"/>
    <w:rsid w:val="0094044F"/>
    <w:rsid w:val="00942060"/>
    <w:rsid w:val="009732A9"/>
    <w:rsid w:val="009822B3"/>
    <w:rsid w:val="009836A0"/>
    <w:rsid w:val="00983FB1"/>
    <w:rsid w:val="00984C5C"/>
    <w:rsid w:val="009915F2"/>
    <w:rsid w:val="009B438D"/>
    <w:rsid w:val="009D75D9"/>
    <w:rsid w:val="009F3878"/>
    <w:rsid w:val="00A0040A"/>
    <w:rsid w:val="00A12240"/>
    <w:rsid w:val="00A249CC"/>
    <w:rsid w:val="00A47C7D"/>
    <w:rsid w:val="00A84B3B"/>
    <w:rsid w:val="00A96989"/>
    <w:rsid w:val="00AA6FAF"/>
    <w:rsid w:val="00AB7C93"/>
    <w:rsid w:val="00AC1C1E"/>
    <w:rsid w:val="00AD05E9"/>
    <w:rsid w:val="00AD3010"/>
    <w:rsid w:val="00AE756F"/>
    <w:rsid w:val="00B0452C"/>
    <w:rsid w:val="00B149D0"/>
    <w:rsid w:val="00B22CAF"/>
    <w:rsid w:val="00B3277B"/>
    <w:rsid w:val="00B47847"/>
    <w:rsid w:val="00BC6E05"/>
    <w:rsid w:val="00BE326D"/>
    <w:rsid w:val="00C20DEF"/>
    <w:rsid w:val="00C4699D"/>
    <w:rsid w:val="00C840EE"/>
    <w:rsid w:val="00C95E92"/>
    <w:rsid w:val="00CA767A"/>
    <w:rsid w:val="00CC1B9B"/>
    <w:rsid w:val="00CE2047"/>
    <w:rsid w:val="00CF4EBC"/>
    <w:rsid w:val="00D00674"/>
    <w:rsid w:val="00D55C50"/>
    <w:rsid w:val="00D5768F"/>
    <w:rsid w:val="00D63281"/>
    <w:rsid w:val="00D64013"/>
    <w:rsid w:val="00D87F3A"/>
    <w:rsid w:val="00DA1322"/>
    <w:rsid w:val="00DA1451"/>
    <w:rsid w:val="00DE30AA"/>
    <w:rsid w:val="00DE6EA1"/>
    <w:rsid w:val="00E1530D"/>
    <w:rsid w:val="00E62B73"/>
    <w:rsid w:val="00E8264B"/>
    <w:rsid w:val="00E841D8"/>
    <w:rsid w:val="00E97E3D"/>
    <w:rsid w:val="00EA06DC"/>
    <w:rsid w:val="00EB14E0"/>
    <w:rsid w:val="00ED5A96"/>
    <w:rsid w:val="00EE632D"/>
    <w:rsid w:val="00EF20D7"/>
    <w:rsid w:val="00EF5A22"/>
    <w:rsid w:val="00F01A83"/>
    <w:rsid w:val="00F327C4"/>
    <w:rsid w:val="00F411A3"/>
    <w:rsid w:val="00F42E48"/>
    <w:rsid w:val="00F66E79"/>
    <w:rsid w:val="00F72DF8"/>
    <w:rsid w:val="00F93565"/>
    <w:rsid w:val="00FA6947"/>
    <w:rsid w:val="00FD1109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FA726-0F82-4850-B132-3E0279C9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478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57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34"/>
    <w:qFormat/>
    <w:rsid w:val="00062AC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 + Не курсив"/>
    <w:basedOn w:val="a0"/>
    <w:rsid w:val="00D632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B47847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3799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3799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3799E"/>
    <w:rPr>
      <w:vertAlign w:val="superscript"/>
    </w:rPr>
  </w:style>
  <w:style w:type="paragraph" w:styleId="a9">
    <w:name w:val="No Spacing"/>
    <w:uiPriority w:val="1"/>
    <w:qFormat/>
    <w:rsid w:val="00D5768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8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41D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it_List1 Знак"/>
    <w:link w:val="a3"/>
    <w:uiPriority w:val="34"/>
    <w:rsid w:val="00494BE9"/>
  </w:style>
  <w:style w:type="paragraph" w:customStyle="1" w:styleId="ConsPlusNormal">
    <w:name w:val="ConsPlusNormal"/>
    <w:rsid w:val="00494B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c">
    <w:name w:val="Hyperlink"/>
    <w:uiPriority w:val="99"/>
    <w:rsid w:val="00494B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С.И.</dc:creator>
  <cp:keywords/>
  <dc:description/>
  <cp:lastModifiedBy>Колмогорова Людмила Владимировна</cp:lastModifiedBy>
  <cp:revision>2</cp:revision>
  <dcterms:created xsi:type="dcterms:W3CDTF">2025-01-30T06:32:00Z</dcterms:created>
  <dcterms:modified xsi:type="dcterms:W3CDTF">2025-01-30T06:32:00Z</dcterms:modified>
</cp:coreProperties>
</file>