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1A26" w14:textId="77777777" w:rsidR="008170B7" w:rsidRPr="009A076A" w:rsidRDefault="008170B7" w:rsidP="00D55C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14:paraId="3CA5E96A" w14:textId="77777777" w:rsidR="008170B7" w:rsidRPr="009A076A" w:rsidRDefault="008170B7" w:rsidP="00D5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14:paraId="2942D5F3" w14:textId="57009622" w:rsidR="008170B7" w:rsidRDefault="009A076A" w:rsidP="008F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6A">
        <w:rPr>
          <w:rFonts w:ascii="Times New Roman" w:hAnsi="Times New Roman"/>
          <w:sz w:val="28"/>
          <w:szCs w:val="28"/>
        </w:rPr>
        <w:t>«</w:t>
      </w:r>
      <w:r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бюджетного и иного законодательства при расходовании бюджетных средств на реализацию отдельных мероприятий в рамках государственной программы Архангельской области "Развитие энергетики и жилищно-коммунального хозяйства Архангельской области"»</w:t>
      </w:r>
    </w:p>
    <w:p w14:paraId="4C8C724A" w14:textId="77777777" w:rsidR="009A076A" w:rsidRPr="009A076A" w:rsidRDefault="009A076A" w:rsidP="008F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68114" w14:textId="20E88DF8" w:rsidR="008908B0" w:rsidRPr="009A076A" w:rsidRDefault="003E661E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2AC5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CA1B6E" w:rsidRP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статьи 157, 265-268.1 Бюджетного кодекса Российской Федерации, Федеральный закон от 07.02.2011 № 6-ФЗ «Об общих принципах организации и деятельности контрольно-счетных органов субъектов Российской Федерации</w:t>
      </w:r>
      <w:r w:rsid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федеральных территорий </w:t>
      </w:r>
      <w:r w:rsidR="00CA1B6E" w:rsidRP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 муниципальных образований», закон Архангельской области от 30.05.2011 № 288-22-ОЗ «О контрольно-счетной палате Арха</w:t>
      </w:r>
      <w:r w:rsidR="009A076A" w:rsidRP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нгельской области», пункт 2.2.8</w:t>
      </w:r>
      <w:r w:rsidR="00CA1B6E" w:rsidRP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.1 плана работы контрольно-счетной пала</w:t>
      </w:r>
      <w:r w:rsidR="009A076A" w:rsidRP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ты Архангельской области на 2025</w:t>
      </w:r>
      <w:r w:rsidR="00CA1B6E" w:rsidRPr="009A076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год.</w:t>
      </w:r>
    </w:p>
    <w:p w14:paraId="6E629FC6" w14:textId="77777777" w:rsidR="008908B0" w:rsidRPr="009A076A" w:rsidRDefault="003E661E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2AC5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908B0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2AC5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14:paraId="7CA15377" w14:textId="6A5259A7" w:rsidR="00CA1B6E" w:rsidRPr="009A076A" w:rsidRDefault="00CA1B6E" w:rsidP="008F6B39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A076A" w:rsidRPr="009A076A">
        <w:rPr>
          <w:rFonts w:ascii="Times New Roman" w:eastAsia="Calibri" w:hAnsi="Times New Roman" w:cs="Times New Roman"/>
          <w:sz w:val="28"/>
          <w:szCs w:val="28"/>
          <w:lang w:eastAsia="ru-RU"/>
        </w:rPr>
        <w:t>ООО «Мезенская теплоснабжающая компания»</w:t>
      </w:r>
      <w:r w:rsidR="00142A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Общество)</w:t>
      </w:r>
      <w:r w:rsidR="009A076A" w:rsidRPr="009A07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20A1B5D" w14:textId="7D65AE3D" w:rsidR="009A076A" w:rsidRPr="009A076A" w:rsidRDefault="009A076A" w:rsidP="009A076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топливно-энергетического комплекса и жилищно-коммунального хозяйства Архангельской области</w:t>
      </w:r>
      <w:r w:rsidR="00917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CB85B5" w14:textId="4ECE19A3" w:rsidR="008908B0" w:rsidRPr="009A076A" w:rsidRDefault="003E661E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A076A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9A076A">
        <w:rPr>
          <w:rFonts w:ascii="Times New Roman" w:eastAsia="Calibri" w:hAnsi="Times New Roman" w:cs="Times New Roman"/>
          <w:bCs/>
          <w:sz w:val="28"/>
          <w:szCs w:val="28"/>
        </w:rPr>
        <w:t>Срок проведения контрольного мероприятия</w:t>
      </w:r>
      <w:r w:rsidR="00015428" w:rsidRPr="009A07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08B0" w:rsidRPr="009A07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</w:t>
      </w:r>
      <w:r w:rsidR="009A076A" w:rsidRPr="009A076A">
        <w:rPr>
          <w:rFonts w:ascii="Times New Roman" w:eastAsia="Times New Roman" w:hAnsi="Times New Roman" w:cs="Times New Roman"/>
          <w:sz w:val="28"/>
          <w:szCs w:val="28"/>
          <w:lang w:bidi="ru-RU"/>
        </w:rPr>
        <w:t>10 февраля 2025</w:t>
      </w:r>
      <w:r w:rsidR="00CA1B6E" w:rsidRPr="009A07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по </w:t>
      </w:r>
      <w:r w:rsidR="009A076A" w:rsidRPr="009A07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03 июня </w:t>
      </w:r>
      <w:r w:rsidR="008908B0" w:rsidRPr="009A076A">
        <w:rPr>
          <w:rFonts w:ascii="Times New Roman" w:eastAsia="Times New Roman" w:hAnsi="Times New Roman" w:cs="Times New Roman"/>
          <w:sz w:val="28"/>
          <w:szCs w:val="28"/>
          <w:lang w:bidi="ru-RU"/>
        </w:rPr>
        <w:t>2025 года.</w:t>
      </w:r>
    </w:p>
    <w:p w14:paraId="268C6FD7" w14:textId="77777777" w:rsidR="009A076A" w:rsidRPr="009A076A" w:rsidRDefault="003E661E" w:rsidP="009A0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76A">
        <w:rPr>
          <w:rFonts w:ascii="Times New Roman" w:hAnsi="Times New Roman" w:cs="Times New Roman"/>
          <w:sz w:val="28"/>
          <w:szCs w:val="28"/>
        </w:rPr>
        <w:t xml:space="preserve">4. </w:t>
      </w:r>
      <w:r w:rsidR="00062AC5" w:rsidRPr="009A076A">
        <w:rPr>
          <w:rFonts w:ascii="Times New Roman" w:hAnsi="Times New Roman" w:cs="Times New Roman"/>
          <w:sz w:val="28"/>
          <w:szCs w:val="28"/>
        </w:rPr>
        <w:t>Провер</w:t>
      </w:r>
      <w:r w:rsidRPr="009A076A">
        <w:rPr>
          <w:rFonts w:ascii="Times New Roman" w:hAnsi="Times New Roman" w:cs="Times New Roman"/>
          <w:sz w:val="28"/>
          <w:szCs w:val="28"/>
        </w:rPr>
        <w:t>яем</w:t>
      </w:r>
      <w:r w:rsidR="00062AC5" w:rsidRPr="009A076A">
        <w:rPr>
          <w:rFonts w:ascii="Times New Roman" w:hAnsi="Times New Roman" w:cs="Times New Roman"/>
          <w:sz w:val="28"/>
          <w:szCs w:val="28"/>
        </w:rPr>
        <w:t>ый период</w:t>
      </w:r>
      <w:r w:rsidR="0043799E" w:rsidRPr="009A076A">
        <w:rPr>
          <w:rFonts w:ascii="Times New Roman" w:hAnsi="Times New Roman" w:cs="Times New Roman"/>
          <w:sz w:val="28"/>
          <w:szCs w:val="28"/>
        </w:rPr>
        <w:t xml:space="preserve">: </w:t>
      </w:r>
      <w:r w:rsidR="009A076A" w:rsidRPr="009A076A">
        <w:rPr>
          <w:rFonts w:ascii="Times New Roman" w:eastAsia="Calibri" w:hAnsi="Times New Roman" w:cs="Times New Roman"/>
          <w:sz w:val="28"/>
          <w:szCs w:val="28"/>
        </w:rPr>
        <w:t>2023 - 2024 годы, при необходимости - более ранние периоды, истекший период 2025 года.</w:t>
      </w:r>
    </w:p>
    <w:p w14:paraId="66CA7DE1" w14:textId="77777777" w:rsidR="004C0907" w:rsidRPr="009A076A" w:rsidRDefault="003E661E" w:rsidP="000726DE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C0907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недостатки, выявленные контрольным мероприятием:</w:t>
      </w:r>
    </w:p>
    <w:p w14:paraId="79F2CB07" w14:textId="045504E7" w:rsidR="00483ED7" w:rsidRDefault="007407FC" w:rsidP="000F774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6A">
        <w:rPr>
          <w:rFonts w:ascii="Times New Roman" w:hAnsi="Times New Roman" w:cs="Times New Roman"/>
          <w:sz w:val="28"/>
          <w:szCs w:val="28"/>
        </w:rPr>
        <w:t xml:space="preserve">5.1. </w:t>
      </w:r>
      <w:r w:rsidR="00CA1B6E" w:rsidRPr="009A076A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9A076A" w:rsidRPr="009A076A">
        <w:rPr>
          <w:rFonts w:ascii="Times New Roman" w:hAnsi="Times New Roman" w:cs="Times New Roman"/>
          <w:sz w:val="28"/>
          <w:szCs w:val="28"/>
        </w:rPr>
        <w:t>«</w:t>
      </w:r>
      <w:r w:rsidR="009A076A" w:rsidRPr="00D84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условий и порядка предоставления субсидий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</w:r>
      <w:r w:rsid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73" w:rsidRPr="00F6009E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</w:t>
      </w:r>
      <w:r w:rsidR="00AF4B73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орядка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(или) условий предоставления</w:t>
      </w:r>
      <w:r w:rsidR="00AF4B73" w:rsidRPr="00A8498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субсидий 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части </w:t>
      </w:r>
      <w:r w:rsidR="00D412E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</w:t>
      </w:r>
      <w:r w:rsidR="00D412EC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подтвержде</w:t>
      </w:r>
      <w:r w:rsidR="00D412E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ния</w:t>
      </w:r>
      <w:r w:rsidR="00AF4B73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483ED7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объем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="00483ED7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отпущенной тепловой энергии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AF4B73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данными бухгалтерского учета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первичными документами </w:t>
      </w:r>
      <w:r w:rsidR="00AF4B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Общества</w:t>
      </w:r>
      <w:r w:rsidR="00142A7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,</w:t>
      </w:r>
      <w:r w:rsidR="00483ED7" w:rsidRP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AF4B73" w:rsidRPr="00F6009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что повлекло завышение потребности в субсидии в сумме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0,4 млн</w:t>
      </w:r>
      <w:r w:rsidR="0041693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483ED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руб</w:t>
      </w:r>
      <w:r w:rsidR="00AF4B7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., </w:t>
      </w:r>
      <w:r w:rsidR="00D412E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12EC">
        <w:rPr>
          <w:rFonts w:ascii="Times New Roman" w:hAnsi="Times New Roman" w:cs="Times New Roman"/>
          <w:sz w:val="28"/>
          <w:szCs w:val="28"/>
          <w:lang w:eastAsia="ru-RU"/>
        </w:rPr>
        <w:t>экономически неэффективных решений привело к неэффективным расходам областного бюджета на сумму 2,6 млн</w:t>
      </w:r>
      <w:r w:rsidR="00416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2EC">
        <w:rPr>
          <w:rFonts w:ascii="Times New Roman" w:hAnsi="Times New Roman" w:cs="Times New Roman"/>
          <w:sz w:val="28"/>
          <w:szCs w:val="28"/>
          <w:lang w:eastAsia="ru-RU"/>
        </w:rPr>
        <w:t xml:space="preserve">руб. </w:t>
      </w:r>
    </w:p>
    <w:p w14:paraId="60BDCF2E" w14:textId="6C788119" w:rsidR="004B3DAD" w:rsidRPr="004B3DAD" w:rsidRDefault="00BE326D" w:rsidP="004B3DAD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76A">
        <w:rPr>
          <w:rFonts w:ascii="Times New Roman" w:eastAsia="Courier New" w:hAnsi="Times New Roman" w:cs="Times New Roman"/>
          <w:sz w:val="28"/>
          <w:szCs w:val="28"/>
          <w:lang w:bidi="ru-RU"/>
        </w:rPr>
        <w:t>5</w:t>
      </w:r>
      <w:r w:rsidRPr="009A076A">
        <w:rPr>
          <w:rFonts w:ascii="Times New Roman" w:hAnsi="Times New Roman" w:cs="Times New Roman"/>
          <w:sz w:val="28"/>
          <w:szCs w:val="28"/>
        </w:rPr>
        <w:t>.2</w:t>
      </w:r>
      <w:r w:rsidR="00C20DEF" w:rsidRPr="009A076A">
        <w:rPr>
          <w:rFonts w:ascii="Times New Roman" w:hAnsi="Times New Roman" w:cs="Times New Roman"/>
          <w:sz w:val="28"/>
          <w:szCs w:val="28"/>
        </w:rPr>
        <w:t xml:space="preserve">. </w:t>
      </w:r>
      <w:r w:rsidR="00CA1B6E" w:rsidRPr="009A076A">
        <w:rPr>
          <w:rFonts w:ascii="Times New Roman" w:hAnsi="Times New Roman" w:cs="Times New Roman"/>
          <w:sz w:val="28"/>
          <w:szCs w:val="28"/>
        </w:rPr>
        <w:t>По вопросу «</w:t>
      </w:r>
      <w:r w:rsidR="009A076A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концессионных соглашений в отношении объектов теплоснабжения»</w:t>
      </w:r>
      <w:r w:rsidR="004B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на</w:t>
      </w:r>
      <w:r w:rsidR="004B3DAD">
        <w:rPr>
          <w:rFonts w:ascii="Times New Roman" w:eastAsia="Times New Roman" w:hAnsi="Times New Roman"/>
          <w:bCs/>
          <w:sz w:val="28"/>
          <w:szCs w:val="28"/>
        </w:rPr>
        <w:t>рушения условий концессионного соглашения в процессе исполнения обязательств</w:t>
      </w:r>
      <w:r w:rsidR="00533981">
        <w:rPr>
          <w:rFonts w:ascii="Times New Roman" w:eastAsia="Times New Roman" w:hAnsi="Times New Roman"/>
          <w:bCs/>
          <w:sz w:val="28"/>
          <w:szCs w:val="28"/>
        </w:rPr>
        <w:t>, а именно:</w:t>
      </w:r>
      <w:r w:rsidR="004169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B3DA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B3DAD" w:rsidRPr="005D786F">
        <w:rPr>
          <w:rFonts w:ascii="Times New Roman" w:hAnsi="Times New Roman"/>
          <w:color w:val="000000" w:themeColor="text1"/>
          <w:sz w:val="28"/>
          <w:szCs w:val="28"/>
        </w:rPr>
        <w:t>земельные участки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3DAD" w:rsidRPr="005D786F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используемым для осуществления деятельности в сфере те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>плоснабжения в рамках концессии,</w:t>
      </w:r>
      <w:r w:rsidR="004B3DAD" w:rsidRPr="005D786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>ы в аренду не по всем котельным;</w:t>
      </w:r>
      <w:r w:rsidR="004B3DAD" w:rsidRPr="008F7D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DAD" w:rsidRPr="005D786F">
        <w:rPr>
          <w:rFonts w:ascii="Times New Roman" w:hAnsi="Times New Roman"/>
          <w:color w:val="000000" w:themeColor="text1"/>
          <w:sz w:val="28"/>
          <w:szCs w:val="28"/>
        </w:rPr>
        <w:t>банковские гарантии</w:t>
      </w:r>
      <w:r w:rsidR="004B3DAD" w:rsidRPr="008F7D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>предоставлены к</w:t>
      </w:r>
      <w:r w:rsidR="004B3DAD" w:rsidRPr="005D786F">
        <w:rPr>
          <w:rFonts w:ascii="Times New Roman" w:hAnsi="Times New Roman"/>
          <w:color w:val="000000" w:themeColor="text1"/>
          <w:sz w:val="28"/>
          <w:szCs w:val="28"/>
        </w:rPr>
        <w:t>онцессионером с нарушением требования о предоставлении банковской гарантии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B3DAD" w:rsidRPr="008F7D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4B3DAD" w:rsidRPr="005D786F">
        <w:rPr>
          <w:rFonts w:ascii="Times New Roman" w:hAnsi="Times New Roman"/>
          <w:color w:val="000000" w:themeColor="text1"/>
          <w:sz w:val="28"/>
          <w:szCs w:val="28"/>
        </w:rPr>
        <w:t>онцессионер не обеспечил осуществление независимого строительного контроля в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 xml:space="preserve"> процессе строительства объекта; </w:t>
      </w:r>
      <w:r w:rsidR="00B5746B">
        <w:rPr>
          <w:rFonts w:ascii="Times New Roman" w:hAnsi="Times New Roman"/>
          <w:color w:val="000000" w:themeColor="text1"/>
          <w:sz w:val="28"/>
          <w:szCs w:val="28"/>
        </w:rPr>
        <w:t>неисполнение обязательств по достижению плановых значений показателей деятельности концессионера:</w:t>
      </w:r>
      <w:r w:rsidR="004169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D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DAD" w:rsidRPr="00D412EC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администрацией муниципального образования не осуществлялся контроль за исполнением</w:t>
      </w:r>
      <w:r w:rsidR="004B3DAD" w:rsidRPr="004B3DAD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4B3DAD" w:rsidRPr="00D412EC">
        <w:rPr>
          <w:rFonts w:ascii="Times New Roman" w:hAnsi="Times New Roman"/>
          <w:color w:val="000000" w:themeColor="text1"/>
          <w:sz w:val="28"/>
          <w:szCs w:val="28"/>
        </w:rPr>
        <w:t>онцессионером условий</w:t>
      </w:r>
      <w:r w:rsidR="004B3DAD" w:rsidRPr="004B3DAD">
        <w:rPr>
          <w:rFonts w:ascii="Times New Roman" w:hAnsi="Times New Roman"/>
          <w:color w:val="000000" w:themeColor="text1"/>
          <w:sz w:val="28"/>
          <w:szCs w:val="28"/>
        </w:rPr>
        <w:t xml:space="preserve"> концессионного соглашения, р</w:t>
      </w:r>
      <w:r w:rsidR="004B3DAD" w:rsidRPr="00D412EC">
        <w:rPr>
          <w:rFonts w:ascii="Times New Roman" w:hAnsi="Times New Roman"/>
          <w:color w:val="000000" w:themeColor="text1"/>
          <w:sz w:val="28"/>
          <w:szCs w:val="28"/>
        </w:rPr>
        <w:t>езультаты осуществления контроля за соблюдением концессионером условий концессионного соглашения актом о результатах контроля не оформлялись и, соответственно, на официальном сайте концедента не размещались.</w:t>
      </w:r>
    </w:p>
    <w:p w14:paraId="230C427C" w14:textId="32CE3918" w:rsidR="001035CB" w:rsidRDefault="00CA1B6E" w:rsidP="00B5746B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076A">
        <w:rPr>
          <w:rFonts w:ascii="Times New Roman" w:hAnsi="Times New Roman" w:cs="Times New Roman"/>
          <w:sz w:val="28"/>
          <w:szCs w:val="28"/>
        </w:rPr>
        <w:t>5</w:t>
      </w:r>
      <w:r w:rsidRPr="00B5746B">
        <w:rPr>
          <w:rFonts w:ascii="Times New Roman" w:hAnsi="Times New Roman"/>
          <w:color w:val="000000" w:themeColor="text1"/>
          <w:sz w:val="28"/>
          <w:szCs w:val="28"/>
        </w:rPr>
        <w:t>.3. По вопросу «</w:t>
      </w:r>
      <w:r w:rsidR="009A076A" w:rsidRPr="00B5746B">
        <w:rPr>
          <w:rFonts w:ascii="Times New Roman" w:hAnsi="Times New Roman"/>
          <w:color w:val="000000" w:themeColor="text1"/>
          <w:sz w:val="28"/>
          <w:szCs w:val="28"/>
        </w:rPr>
        <w:t>Исполнение отдельных мероприятий инвестиционной программы в сфере теплоснабжения»</w:t>
      </w:r>
      <w:r w:rsidR="00917935" w:rsidRPr="00B5746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97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035CB" w:rsidRPr="001035CB">
        <w:rPr>
          <w:rFonts w:ascii="Times New Roman" w:hAnsi="Times New Roman"/>
          <w:color w:val="000000" w:themeColor="text1"/>
          <w:sz w:val="28"/>
          <w:szCs w:val="28"/>
        </w:rPr>
        <w:t>проектные и изыскательские работы выполнены с нарушением установленных сроков исполнения обязательств; в единой информационной системе не размещен проект договора подряда, являющийся неотъемлемой частью извещения об осуществлении конкурентной закупки; информация о заключенных договорах в реестре договоров отсутствует; Концессионер не обеспечил осуществление независимого строительного контроля в процессе строительства объекта; в актах о приемке выполненных работ превышен процент резерва, установленный в локальных сметных расчетах Общества на 2023 и 2024 годы; акты сдачи-приемки выполненных работ по объекту концессионного соглашения содержат недостоверные сведения о стоимости созданного объекта Соглашения на сумму 15,4 млн руб.; сметная стоимость создания объекта Соглашения и фактическая сумма инвестиций Общества не отражены на забалансовых счетах 38, 39 бюджетного учета Концедента; государственная регистрация прав на тепловые сети не осуществлена; суммы финансирования за счет заемных средств (кредитов) не подтверждены;</w:t>
      </w:r>
      <w:r w:rsidR="001035CB" w:rsidRPr="001035CB">
        <w:t xml:space="preserve"> </w:t>
      </w:r>
      <w:r w:rsidR="001035CB" w:rsidRPr="001035CB">
        <w:rPr>
          <w:rFonts w:ascii="Times New Roman" w:hAnsi="Times New Roman"/>
          <w:color w:val="000000" w:themeColor="text1"/>
          <w:sz w:val="28"/>
          <w:szCs w:val="28"/>
        </w:rPr>
        <w:t>этапы мероприятий инвестиционной программы выполнены с нарушением сроков, предусмотренных инвестиционной программой; Концессионером в 2021–2022 годах не достигнуты плановые значения показателей деятельности в части показателей энергетической эффективности объектов теплоснабжения.</w:t>
      </w:r>
    </w:p>
    <w:p w14:paraId="10E28CD8" w14:textId="37AA1CCB" w:rsidR="00B3277B" w:rsidRPr="009A076A" w:rsidRDefault="00062AC5" w:rsidP="008F6B39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6A">
        <w:rPr>
          <w:rFonts w:ascii="Times New Roman" w:hAnsi="Times New Roman" w:cs="Times New Roman"/>
          <w:sz w:val="28"/>
          <w:szCs w:val="28"/>
        </w:rPr>
        <w:t xml:space="preserve">6. </w:t>
      </w:r>
      <w:r w:rsidR="00B3277B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контрольного мероприятия</w:t>
      </w:r>
      <w:r w:rsidR="008125DF" w:rsidRPr="009A0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558580" w14:textId="77777777" w:rsidR="009A076A" w:rsidRDefault="009A076A" w:rsidP="009A07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A1">
        <w:rPr>
          <w:rFonts w:ascii="Times New Roman" w:hAnsi="Times New Roman"/>
          <w:sz w:val="28"/>
          <w:szCs w:val="28"/>
        </w:rPr>
        <w:t xml:space="preserve">В целях устранения выявленных нарушений в адрес </w:t>
      </w:r>
      <w:r w:rsidRPr="004A7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министра ТЭК и ЖКХ Архангельской </w:t>
      </w:r>
      <w:r w:rsidRPr="00C00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C66D44">
        <w:rPr>
          <w:rFonts w:ascii="Times New Roman" w:hAnsi="Times New Roman" w:cs="Times New Roman"/>
          <w:iCs/>
          <w:sz w:val="28"/>
          <w:szCs w:val="28"/>
        </w:rPr>
        <w:t xml:space="preserve">директора </w:t>
      </w:r>
      <w:r w:rsidRPr="00C66D44">
        <w:rPr>
          <w:rFonts w:ascii="Times New Roman" w:hAnsi="Times New Roman" w:cs="Times New Roman"/>
          <w:sz w:val="28"/>
          <w:szCs w:val="28"/>
        </w:rPr>
        <w:t>ООО «Мезенская теплоснабжающая компания»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BA1">
        <w:rPr>
          <w:rFonts w:ascii="Times New Roman" w:hAnsi="Times New Roman"/>
          <w:sz w:val="28"/>
          <w:szCs w:val="28"/>
        </w:rPr>
        <w:t>направлены 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>
        <w:rPr>
          <w:rFonts w:ascii="Times New Roman" w:hAnsi="Times New Roman"/>
          <w:sz w:val="28"/>
          <w:szCs w:val="28"/>
        </w:rPr>
        <w:t>.</w:t>
      </w:r>
    </w:p>
    <w:p w14:paraId="7576C85D" w14:textId="77777777" w:rsidR="00BA6881" w:rsidRPr="008F6B39" w:rsidRDefault="00BA6881" w:rsidP="00BA688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контрольному мероприятию направлен</w:t>
      </w:r>
      <w:r w:rsidRPr="008F6B39">
        <w:rPr>
          <w:rFonts w:ascii="Times New Roman" w:hAnsi="Times New Roman"/>
          <w:sz w:val="28"/>
          <w:szCs w:val="28"/>
        </w:rPr>
        <w:t xml:space="preserve"> в Архангельско</w:t>
      </w:r>
      <w:r>
        <w:rPr>
          <w:rFonts w:ascii="Times New Roman" w:hAnsi="Times New Roman"/>
          <w:sz w:val="28"/>
          <w:szCs w:val="28"/>
        </w:rPr>
        <w:t>е областное Собрание депутатов.</w:t>
      </w:r>
    </w:p>
    <w:p w14:paraId="37EF55F8" w14:textId="205C6D3C" w:rsidR="009A076A" w:rsidRDefault="009A076A" w:rsidP="009A0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B39">
        <w:rPr>
          <w:rFonts w:ascii="Times New Roman" w:hAnsi="Times New Roman"/>
          <w:sz w:val="28"/>
          <w:szCs w:val="28"/>
        </w:rPr>
        <w:t>Материалы проверки направлены</w:t>
      </w:r>
      <w:r w:rsidRPr="00580BA1">
        <w:rPr>
          <w:rFonts w:ascii="Times New Roman" w:hAnsi="Times New Roman"/>
          <w:sz w:val="28"/>
          <w:szCs w:val="28"/>
        </w:rPr>
        <w:t xml:space="preserve"> </w:t>
      </w:r>
      <w:r w:rsidR="00BA6881">
        <w:rPr>
          <w:rFonts w:ascii="Times New Roman" w:eastAsia="Calibri" w:hAnsi="Times New Roman" w:cs="Times New Roman"/>
          <w:sz w:val="28"/>
          <w:szCs w:val="28"/>
        </w:rPr>
        <w:t>в адрес</w:t>
      </w:r>
      <w:r w:rsidRPr="00580BA1">
        <w:rPr>
          <w:rFonts w:ascii="Times New Roman" w:hAnsi="Times New Roman"/>
          <w:sz w:val="28"/>
          <w:szCs w:val="28"/>
        </w:rPr>
        <w:t xml:space="preserve"> прокуратур</w:t>
      </w:r>
      <w:r w:rsidR="00BA6881">
        <w:rPr>
          <w:rFonts w:ascii="Times New Roman" w:hAnsi="Times New Roman"/>
          <w:sz w:val="28"/>
          <w:szCs w:val="28"/>
        </w:rPr>
        <w:t>ы</w:t>
      </w:r>
      <w:r w:rsidRPr="00580BA1">
        <w:rPr>
          <w:rFonts w:ascii="Times New Roman" w:hAnsi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sz w:val="28"/>
          <w:szCs w:val="28"/>
        </w:rPr>
        <w:t xml:space="preserve"> и Ненецкого автономного округа,</w:t>
      </w:r>
      <w:r w:rsidRPr="005D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60B">
        <w:rPr>
          <w:rFonts w:ascii="Times New Roman" w:eastAsia="Calibri" w:hAnsi="Times New Roman" w:cs="Times New Roman"/>
          <w:sz w:val="28"/>
          <w:szCs w:val="28"/>
        </w:rPr>
        <w:t>Правительств</w:t>
      </w:r>
      <w:r w:rsidR="00BA6881">
        <w:rPr>
          <w:rFonts w:ascii="Times New Roman" w:eastAsia="Calibri" w:hAnsi="Times New Roman" w:cs="Times New Roman"/>
          <w:sz w:val="28"/>
          <w:szCs w:val="28"/>
        </w:rPr>
        <w:t>а</w:t>
      </w:r>
      <w:r w:rsidRPr="0062460B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62460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2460B">
        <w:rPr>
          <w:rFonts w:ascii="Times New Roman" w:eastAsia="Calibri" w:hAnsi="Times New Roman" w:cs="Times New Roman"/>
          <w:sz w:val="28"/>
          <w:szCs w:val="28"/>
        </w:rPr>
        <w:t xml:space="preserve"> Мезенского муниципального округа Архангельской области.</w:t>
      </w:r>
    </w:p>
    <w:p w14:paraId="6E3F501A" w14:textId="77777777" w:rsidR="009A076A" w:rsidRDefault="009A076A" w:rsidP="009A076A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DD7DD" w14:textId="5EB3B0AD" w:rsidR="00062AC5" w:rsidRPr="008F6B39" w:rsidRDefault="00062AC5" w:rsidP="008F6B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AC5" w:rsidRPr="008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43CF" w14:textId="77777777" w:rsidR="00946EC7" w:rsidRDefault="00946EC7" w:rsidP="0043799E">
      <w:pPr>
        <w:spacing w:after="0" w:line="240" w:lineRule="auto"/>
      </w:pPr>
      <w:r>
        <w:separator/>
      </w:r>
    </w:p>
  </w:endnote>
  <w:endnote w:type="continuationSeparator" w:id="0">
    <w:p w14:paraId="29C1D239" w14:textId="77777777" w:rsidR="00946EC7" w:rsidRDefault="00946EC7" w:rsidP="0043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37B9" w14:textId="77777777" w:rsidR="00946EC7" w:rsidRDefault="00946EC7" w:rsidP="0043799E">
      <w:pPr>
        <w:spacing w:after="0" w:line="240" w:lineRule="auto"/>
      </w:pPr>
      <w:r>
        <w:separator/>
      </w:r>
    </w:p>
  </w:footnote>
  <w:footnote w:type="continuationSeparator" w:id="0">
    <w:p w14:paraId="239DB164" w14:textId="77777777" w:rsidR="00946EC7" w:rsidRDefault="00946EC7" w:rsidP="0043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70D"/>
    <w:multiLevelType w:val="hybridMultilevel"/>
    <w:tmpl w:val="701A08DC"/>
    <w:lvl w:ilvl="0" w:tplc="43963F56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6021F8"/>
    <w:multiLevelType w:val="hybridMultilevel"/>
    <w:tmpl w:val="3208B46C"/>
    <w:lvl w:ilvl="0" w:tplc="91169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3788B"/>
    <w:multiLevelType w:val="hybridMultilevel"/>
    <w:tmpl w:val="E79CD1E8"/>
    <w:lvl w:ilvl="0" w:tplc="56102D7C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B7"/>
    <w:rsid w:val="00007C01"/>
    <w:rsid w:val="000139F6"/>
    <w:rsid w:val="00015428"/>
    <w:rsid w:val="00023682"/>
    <w:rsid w:val="00045CEA"/>
    <w:rsid w:val="00062AC5"/>
    <w:rsid w:val="0006415A"/>
    <w:rsid w:val="00070953"/>
    <w:rsid w:val="000726DE"/>
    <w:rsid w:val="00082B4A"/>
    <w:rsid w:val="000A0810"/>
    <w:rsid w:val="000D42D8"/>
    <w:rsid w:val="000F7743"/>
    <w:rsid w:val="001035CB"/>
    <w:rsid w:val="00117A9B"/>
    <w:rsid w:val="001344DD"/>
    <w:rsid w:val="0013554C"/>
    <w:rsid w:val="00142A7D"/>
    <w:rsid w:val="00150B4B"/>
    <w:rsid w:val="00156B2C"/>
    <w:rsid w:val="001647FC"/>
    <w:rsid w:val="001648AF"/>
    <w:rsid w:val="0017090E"/>
    <w:rsid w:val="0017101C"/>
    <w:rsid w:val="00172100"/>
    <w:rsid w:val="00185D2F"/>
    <w:rsid w:val="0018723F"/>
    <w:rsid w:val="001C66D2"/>
    <w:rsid w:val="001F1409"/>
    <w:rsid w:val="00211940"/>
    <w:rsid w:val="00236F62"/>
    <w:rsid w:val="0024133F"/>
    <w:rsid w:val="00255CD2"/>
    <w:rsid w:val="00267193"/>
    <w:rsid w:val="002766B4"/>
    <w:rsid w:val="002801AA"/>
    <w:rsid w:val="00294262"/>
    <w:rsid w:val="002C7E7D"/>
    <w:rsid w:val="002E1D63"/>
    <w:rsid w:val="002F087C"/>
    <w:rsid w:val="002F3190"/>
    <w:rsid w:val="002F7EA5"/>
    <w:rsid w:val="003021C0"/>
    <w:rsid w:val="003233FE"/>
    <w:rsid w:val="0034173D"/>
    <w:rsid w:val="003425FD"/>
    <w:rsid w:val="003640BF"/>
    <w:rsid w:val="00375258"/>
    <w:rsid w:val="003D47BE"/>
    <w:rsid w:val="003E661E"/>
    <w:rsid w:val="003F50D0"/>
    <w:rsid w:val="003F7CE3"/>
    <w:rsid w:val="00403CC9"/>
    <w:rsid w:val="0041693F"/>
    <w:rsid w:val="0043799E"/>
    <w:rsid w:val="0044554C"/>
    <w:rsid w:val="004546D4"/>
    <w:rsid w:val="00477041"/>
    <w:rsid w:val="00483ED7"/>
    <w:rsid w:val="00490425"/>
    <w:rsid w:val="00494BE9"/>
    <w:rsid w:val="004A3F9A"/>
    <w:rsid w:val="004B0176"/>
    <w:rsid w:val="004B39C2"/>
    <w:rsid w:val="004B3DAD"/>
    <w:rsid w:val="004C0907"/>
    <w:rsid w:val="0051380F"/>
    <w:rsid w:val="0052284A"/>
    <w:rsid w:val="00522886"/>
    <w:rsid w:val="00533981"/>
    <w:rsid w:val="00545C1F"/>
    <w:rsid w:val="00547A0A"/>
    <w:rsid w:val="005611BB"/>
    <w:rsid w:val="0057489D"/>
    <w:rsid w:val="00583129"/>
    <w:rsid w:val="005A43F2"/>
    <w:rsid w:val="005D5F37"/>
    <w:rsid w:val="005D7605"/>
    <w:rsid w:val="00604DBD"/>
    <w:rsid w:val="00623DD9"/>
    <w:rsid w:val="00637FCB"/>
    <w:rsid w:val="00696A75"/>
    <w:rsid w:val="006A321E"/>
    <w:rsid w:val="006A3929"/>
    <w:rsid w:val="006B282E"/>
    <w:rsid w:val="006C76EE"/>
    <w:rsid w:val="006D2E66"/>
    <w:rsid w:val="006F6D48"/>
    <w:rsid w:val="00733D69"/>
    <w:rsid w:val="007407FC"/>
    <w:rsid w:val="00743115"/>
    <w:rsid w:val="0076045D"/>
    <w:rsid w:val="00763030"/>
    <w:rsid w:val="007949F8"/>
    <w:rsid w:val="007A1EFD"/>
    <w:rsid w:val="007E2DBF"/>
    <w:rsid w:val="007E368A"/>
    <w:rsid w:val="007E387D"/>
    <w:rsid w:val="007E64E2"/>
    <w:rsid w:val="007F7F17"/>
    <w:rsid w:val="00801584"/>
    <w:rsid w:val="00807F4A"/>
    <w:rsid w:val="00811E45"/>
    <w:rsid w:val="008125DF"/>
    <w:rsid w:val="008170B7"/>
    <w:rsid w:val="008238DF"/>
    <w:rsid w:val="00834804"/>
    <w:rsid w:val="008377DD"/>
    <w:rsid w:val="00837E86"/>
    <w:rsid w:val="00853709"/>
    <w:rsid w:val="00862773"/>
    <w:rsid w:val="00866C06"/>
    <w:rsid w:val="008739FB"/>
    <w:rsid w:val="0088042F"/>
    <w:rsid w:val="008908B0"/>
    <w:rsid w:val="008A406D"/>
    <w:rsid w:val="008B6864"/>
    <w:rsid w:val="008D7459"/>
    <w:rsid w:val="008E443D"/>
    <w:rsid w:val="008F5E3F"/>
    <w:rsid w:val="008F6B39"/>
    <w:rsid w:val="009152EF"/>
    <w:rsid w:val="00917935"/>
    <w:rsid w:val="00931F71"/>
    <w:rsid w:val="0094044F"/>
    <w:rsid w:val="00942060"/>
    <w:rsid w:val="00946EC7"/>
    <w:rsid w:val="009732A9"/>
    <w:rsid w:val="009822B3"/>
    <w:rsid w:val="009836A0"/>
    <w:rsid w:val="00983FB1"/>
    <w:rsid w:val="00984C5C"/>
    <w:rsid w:val="0099119C"/>
    <w:rsid w:val="009A076A"/>
    <w:rsid w:val="009B438D"/>
    <w:rsid w:val="009D75D9"/>
    <w:rsid w:val="009F3878"/>
    <w:rsid w:val="00A0040A"/>
    <w:rsid w:val="00A12240"/>
    <w:rsid w:val="00A249CC"/>
    <w:rsid w:val="00A3611B"/>
    <w:rsid w:val="00A84B3B"/>
    <w:rsid w:val="00A96989"/>
    <w:rsid w:val="00AA6FAF"/>
    <w:rsid w:val="00AB7C93"/>
    <w:rsid w:val="00AC1C1E"/>
    <w:rsid w:val="00AD05E9"/>
    <w:rsid w:val="00AD3010"/>
    <w:rsid w:val="00AE756F"/>
    <w:rsid w:val="00AF4B73"/>
    <w:rsid w:val="00B0452C"/>
    <w:rsid w:val="00B149D0"/>
    <w:rsid w:val="00B3277B"/>
    <w:rsid w:val="00B42048"/>
    <w:rsid w:val="00B47847"/>
    <w:rsid w:val="00B5746B"/>
    <w:rsid w:val="00B97ECA"/>
    <w:rsid w:val="00BA6881"/>
    <w:rsid w:val="00BE326D"/>
    <w:rsid w:val="00BF011A"/>
    <w:rsid w:val="00C20DEF"/>
    <w:rsid w:val="00C4699D"/>
    <w:rsid w:val="00C840EE"/>
    <w:rsid w:val="00C95E92"/>
    <w:rsid w:val="00CA1B6E"/>
    <w:rsid w:val="00CA767A"/>
    <w:rsid w:val="00CC1B9B"/>
    <w:rsid w:val="00CE2047"/>
    <w:rsid w:val="00CE5B89"/>
    <w:rsid w:val="00CF4EBC"/>
    <w:rsid w:val="00D00674"/>
    <w:rsid w:val="00D03CC9"/>
    <w:rsid w:val="00D412EC"/>
    <w:rsid w:val="00D45FF8"/>
    <w:rsid w:val="00D55C50"/>
    <w:rsid w:val="00D5768F"/>
    <w:rsid w:val="00D63281"/>
    <w:rsid w:val="00D64013"/>
    <w:rsid w:val="00D82FA9"/>
    <w:rsid w:val="00D87F3A"/>
    <w:rsid w:val="00DA1322"/>
    <w:rsid w:val="00DD6725"/>
    <w:rsid w:val="00DE6EA1"/>
    <w:rsid w:val="00DF2B61"/>
    <w:rsid w:val="00E1530D"/>
    <w:rsid w:val="00E62B73"/>
    <w:rsid w:val="00E8264B"/>
    <w:rsid w:val="00E841D8"/>
    <w:rsid w:val="00E97E3D"/>
    <w:rsid w:val="00EA06DC"/>
    <w:rsid w:val="00EB14E0"/>
    <w:rsid w:val="00ED53E9"/>
    <w:rsid w:val="00ED5A96"/>
    <w:rsid w:val="00ED6D3E"/>
    <w:rsid w:val="00EE632D"/>
    <w:rsid w:val="00EF20D7"/>
    <w:rsid w:val="00EF5A22"/>
    <w:rsid w:val="00F05B05"/>
    <w:rsid w:val="00F327C4"/>
    <w:rsid w:val="00F411A3"/>
    <w:rsid w:val="00F42E48"/>
    <w:rsid w:val="00F66E79"/>
    <w:rsid w:val="00F72DF8"/>
    <w:rsid w:val="00F93565"/>
    <w:rsid w:val="00FA680E"/>
    <w:rsid w:val="00FA6947"/>
    <w:rsid w:val="00FC6B01"/>
    <w:rsid w:val="00FD1109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50FE"/>
  <w15:docId w15:val="{FBEB24AA-89F9-4EE9-8115-132DE025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78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7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062A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курсив"/>
    <w:basedOn w:val="a0"/>
    <w:rsid w:val="00D632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B47847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379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799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799E"/>
    <w:rPr>
      <w:vertAlign w:val="superscript"/>
    </w:rPr>
  </w:style>
  <w:style w:type="paragraph" w:styleId="a9">
    <w:name w:val="No Spacing"/>
    <w:link w:val="aa"/>
    <w:uiPriority w:val="1"/>
    <w:qFormat/>
    <w:rsid w:val="00D57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8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1D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it_List1 Знак"/>
    <w:link w:val="a3"/>
    <w:uiPriority w:val="34"/>
    <w:rsid w:val="00494BE9"/>
  </w:style>
  <w:style w:type="paragraph" w:customStyle="1" w:styleId="ConsPlusNormal">
    <w:name w:val="ConsPlusNormal"/>
    <w:rsid w:val="00494B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d">
    <w:name w:val="Hyperlink"/>
    <w:uiPriority w:val="99"/>
    <w:rsid w:val="00494BE9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361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361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61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61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611B"/>
    <w:rPr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CA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Гордич Лилия Андреевна</cp:lastModifiedBy>
  <cp:revision>27</cp:revision>
  <cp:lastPrinted>2025-06-18T06:32:00Z</cp:lastPrinted>
  <dcterms:created xsi:type="dcterms:W3CDTF">2025-01-22T08:08:00Z</dcterms:created>
  <dcterms:modified xsi:type="dcterms:W3CDTF">2025-06-18T08:50:00Z</dcterms:modified>
</cp:coreProperties>
</file>