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4F" w:rsidRDefault="00D71B4F" w:rsidP="00D71B4F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91A10" w:rsidRDefault="00791A10" w:rsidP="00791A10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1A1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Информация </w:t>
      </w:r>
    </w:p>
    <w:p w:rsidR="00791A10" w:rsidRPr="00791A10" w:rsidRDefault="00791A10" w:rsidP="00791A10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1A10">
        <w:rPr>
          <w:rFonts w:ascii="Times New Roman" w:hAnsi="Times New Roman" w:cs="Times New Roman"/>
          <w:i w:val="0"/>
          <w:color w:val="auto"/>
          <w:sz w:val="28"/>
          <w:szCs w:val="28"/>
        </w:rPr>
        <w:t>о внесенных по итогам проведения контрольных и экспертно-</w:t>
      </w:r>
    </w:p>
    <w:p w:rsidR="00791A10" w:rsidRPr="00791A10" w:rsidRDefault="00791A10" w:rsidP="00791A10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1A10">
        <w:rPr>
          <w:rFonts w:ascii="Times New Roman" w:hAnsi="Times New Roman" w:cs="Times New Roman"/>
          <w:i w:val="0"/>
          <w:color w:val="auto"/>
          <w:sz w:val="28"/>
          <w:szCs w:val="28"/>
        </w:rPr>
        <w:t>аналитических мероприятий представлениях и предписаниях, уведомлениях</w:t>
      </w:r>
    </w:p>
    <w:p w:rsidR="00791A10" w:rsidRPr="00791A10" w:rsidRDefault="00791A10" w:rsidP="00791A10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1A10">
        <w:rPr>
          <w:rFonts w:ascii="Times New Roman" w:hAnsi="Times New Roman" w:cs="Times New Roman"/>
          <w:i w:val="0"/>
          <w:color w:val="auto"/>
          <w:sz w:val="28"/>
          <w:szCs w:val="28"/>
        </w:rPr>
        <w:t>о применении мер бюджетного принуждения, составленных протоколах об</w:t>
      </w:r>
    </w:p>
    <w:p w:rsidR="00791A10" w:rsidRDefault="00791A10" w:rsidP="00791A10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1A10">
        <w:rPr>
          <w:rFonts w:ascii="Times New Roman" w:hAnsi="Times New Roman" w:cs="Times New Roman"/>
          <w:i w:val="0"/>
          <w:color w:val="auto"/>
          <w:sz w:val="28"/>
          <w:szCs w:val="28"/>
        </w:rPr>
        <w:t>административных правонарушениях в</w:t>
      </w:r>
    </w:p>
    <w:p w:rsidR="00D71B4F" w:rsidRPr="00D71B4F" w:rsidRDefault="00D71B4F" w:rsidP="00D71B4F">
      <w:pPr>
        <w:pStyle w:val="a3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 w:bidi="ru-RU"/>
        </w:rPr>
      </w:pPr>
      <w:r w:rsidRPr="00D71B4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2023 году </w:t>
      </w:r>
    </w:p>
    <w:tbl>
      <w:tblPr>
        <w:tblW w:w="8808" w:type="dxa"/>
        <w:tblInd w:w="108" w:type="dxa"/>
        <w:tblLook w:val="04A0" w:firstRow="1" w:lastRow="0" w:firstColumn="1" w:lastColumn="0" w:noHBand="0" w:noVBand="1"/>
      </w:tblPr>
      <w:tblGrid>
        <w:gridCol w:w="5406"/>
        <w:gridCol w:w="1417"/>
        <w:gridCol w:w="1985"/>
      </w:tblGrid>
      <w:tr w:rsidR="00D71B4F" w:rsidRPr="00D07133" w:rsidTr="00791A10">
        <w:trPr>
          <w:trHeight w:val="315"/>
        </w:trPr>
        <w:tc>
          <w:tcPr>
            <w:tcW w:w="540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791A10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91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71B4F" w:rsidRPr="00791A10" w:rsidRDefault="00D71B4F" w:rsidP="00D71B4F">
            <w:pPr>
              <w:tabs>
                <w:tab w:val="left" w:pos="15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1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D71B4F" w:rsidRPr="00D07133" w:rsidTr="00791A10">
        <w:trPr>
          <w:trHeight w:val="510"/>
        </w:trPr>
        <w:tc>
          <w:tcPr>
            <w:tcW w:w="540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791A10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791A10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1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71B4F" w:rsidRPr="00791A10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1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791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91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71B4F" w:rsidRPr="00F76DF6" w:rsidTr="00D71B4F">
        <w:trPr>
          <w:trHeight w:val="945"/>
        </w:trPr>
        <w:tc>
          <w:tcPr>
            <w:tcW w:w="5406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Проведено </w:t>
            </w:r>
          </w:p>
          <w:p w:rsidR="00D71B4F" w:rsidRPr="00F76DF6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контрольных и экспертно-аналит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ических мероприятий, количество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300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экспертно-аналитических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300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559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сумма выявленных нарушений в ходе осуществления внешнего государственного финансового контроля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</w:t>
            </w: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2 714,5</w:t>
            </w:r>
          </w:p>
        </w:tc>
      </w:tr>
      <w:tr w:rsidR="00D71B4F" w:rsidRPr="00F76DF6" w:rsidTr="00D71B4F">
        <w:trPr>
          <w:trHeight w:val="695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общей суммы выявленных нарушений подлежит к возврату в бюджет, приостановлению (сокращению)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159,6</w:t>
            </w:r>
          </w:p>
        </w:tc>
      </w:tr>
      <w:tr w:rsidR="00D71B4F" w:rsidRPr="00F76DF6" w:rsidTr="00D71B4F">
        <w:trPr>
          <w:trHeight w:val="563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 возврат средств в бюджеты всех уровней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</w:tr>
      <w:tr w:rsidR="00D71B4F" w:rsidRPr="00F76DF6" w:rsidTr="00D71B4F">
        <w:trPr>
          <w:trHeight w:val="1380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</w:t>
            </w: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принуждения, </w:t>
            </w:r>
            <w:proofErr w:type="spellStart"/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D71B4F" w:rsidRPr="00F76DF6" w:rsidTr="00D71B4F">
        <w:trPr>
          <w:trHeight w:val="300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Внесено представлений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735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направленных уведомлений о применении мер принуждения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739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материалов, направленных в правоохранительные органы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825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составленных протоколов об административном правонарушении в отчетном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600"/>
        </w:trPr>
        <w:tc>
          <w:tcPr>
            <w:tcW w:w="540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возбужденных уголовных дел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D71B4F" w:rsidRDefault="00D71B4F" w:rsidP="00D71B4F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B320A" w:rsidRDefault="00BB320A"/>
    <w:sectPr w:rsidR="00BB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4F"/>
    <w:rsid w:val="00791A10"/>
    <w:rsid w:val="00BB320A"/>
    <w:rsid w:val="00D7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0EB9C-8143-45B7-AF93-84FAEF0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71B4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Людмила Владимировна</dc:creator>
  <cp:keywords/>
  <dc:description/>
  <cp:lastModifiedBy>Колмогорова Людмила Владимировна</cp:lastModifiedBy>
  <cp:revision>2</cp:revision>
  <dcterms:created xsi:type="dcterms:W3CDTF">2024-09-09T09:15:00Z</dcterms:created>
  <dcterms:modified xsi:type="dcterms:W3CDTF">2024-09-09T09:15:00Z</dcterms:modified>
</cp:coreProperties>
</file>